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/>
          <w:sz w:val="22"/>
          <w:szCs w:val="22"/>
        </w:rPr>
      </w:pPr>
      <w:bookmarkStart w:id="0" w:name="_Hlk141870751"/>
      <w:bookmarkStart w:id="1" w:name="_Hlk141870926"/>
      <w:r w:rsidRPr="00A002D4">
        <w:rPr>
          <w:rFonts w:ascii="Cambria" w:hAnsi="Cambria" w:cs="Tahoma"/>
          <w:b/>
          <w:sz w:val="22"/>
          <w:szCs w:val="22"/>
        </w:rPr>
        <w:t>OPIS PRZEDMIOTU ZAMÓWIENIA I PARAMETRY TECHNICZNE</w:t>
      </w:r>
    </w:p>
    <w:p w14:paraId="42F46764" w14:textId="6C06805B" w:rsidR="000C22EB" w:rsidRDefault="000C22EB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mbria" w:hAnsi="Cambria" w:cs="Tahoma"/>
          <w:b/>
          <w:sz w:val="22"/>
          <w:szCs w:val="22"/>
        </w:rPr>
      </w:pPr>
      <w:r w:rsidRPr="000C22EB">
        <w:rPr>
          <w:rFonts w:ascii="Cambria" w:hAnsi="Cambria" w:cs="Tahoma"/>
          <w:b/>
          <w:sz w:val="22"/>
          <w:szCs w:val="22"/>
        </w:rPr>
        <w:t>Robot do przygotowywania leków cytostatycznych</w:t>
      </w:r>
      <w:r w:rsidR="00092C4A">
        <w:rPr>
          <w:rFonts w:ascii="Cambria" w:hAnsi="Cambria" w:cs="Tahoma"/>
          <w:b/>
          <w:sz w:val="22"/>
          <w:szCs w:val="22"/>
        </w:rPr>
        <w:t xml:space="preserve"> </w:t>
      </w:r>
      <w:r w:rsidR="000E2710" w:rsidRPr="000E2710">
        <w:rPr>
          <w:rFonts w:ascii="Cambria" w:hAnsi="Cambria" w:cs="Tahoma"/>
          <w:b/>
          <w:sz w:val="22"/>
          <w:szCs w:val="22"/>
        </w:rPr>
        <w:t>+ integracja z systemem</w:t>
      </w:r>
      <w:r w:rsidR="00FF13E4">
        <w:rPr>
          <w:rFonts w:ascii="Cambria" w:hAnsi="Cambria" w:cs="Tahoma"/>
          <w:b/>
          <w:sz w:val="22"/>
          <w:szCs w:val="22"/>
        </w:rPr>
        <w:t xml:space="preserve"> </w:t>
      </w:r>
      <w:r w:rsidR="00092C4A">
        <w:rPr>
          <w:rFonts w:ascii="Cambria" w:hAnsi="Cambria" w:cs="Tahoma"/>
          <w:b/>
          <w:sz w:val="22"/>
          <w:szCs w:val="22"/>
        </w:rPr>
        <w:t xml:space="preserve">- </w:t>
      </w:r>
      <w:r w:rsidR="009C36F0">
        <w:rPr>
          <w:rFonts w:ascii="Cambria" w:hAnsi="Cambria" w:cs="Tahoma"/>
          <w:b/>
          <w:sz w:val="22"/>
          <w:szCs w:val="22"/>
        </w:rPr>
        <w:t>1</w:t>
      </w:r>
      <w:r w:rsidR="00092C4A">
        <w:rPr>
          <w:rFonts w:ascii="Cambria" w:hAnsi="Cambria" w:cs="Tahoma"/>
          <w:b/>
          <w:sz w:val="22"/>
          <w:szCs w:val="22"/>
        </w:rPr>
        <w:t xml:space="preserve"> szt</w:t>
      </w:r>
      <w:r w:rsidR="000E2710">
        <w:rPr>
          <w:rFonts w:ascii="Cambria" w:hAnsi="Cambria" w:cs="Tahoma"/>
          <w:b/>
          <w:sz w:val="22"/>
          <w:szCs w:val="22"/>
        </w:rPr>
        <w:t>.</w:t>
      </w:r>
    </w:p>
    <w:p w14:paraId="10748D09" w14:textId="3C685BB6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5C1114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mbria" w:hAnsi="Cambria" w:cs="Tahoma"/>
          <w:bCs/>
          <w:spacing w:val="-1"/>
          <w:sz w:val="18"/>
          <w:szCs w:val="18"/>
        </w:rPr>
      </w:pPr>
      <w:r w:rsidRPr="005C1114">
        <w:rPr>
          <w:rFonts w:ascii="Cambria" w:hAnsi="Cambria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77777777" w:rsidR="005119F3" w:rsidRDefault="005119F3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701"/>
        <w:gridCol w:w="2551"/>
      </w:tblGrid>
      <w:tr w:rsidR="005119F3" w:rsidRPr="00950897" w14:paraId="6C09CB48" w14:textId="77777777" w:rsidTr="00FF13E4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950897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vAlign w:val="center"/>
          </w:tcPr>
          <w:p w14:paraId="774C7C75" w14:textId="72382571" w:rsidR="005119F3" w:rsidRPr="00950897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950897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23501F" w:rsidRDefault="0023501F" w:rsidP="00FF13E4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Oferent </w:t>
            </w:r>
            <w:r w:rsidRPr="0023501F">
              <w:rPr>
                <w:rFonts w:ascii="Cambria" w:hAnsi="Cambria"/>
                <w:sz w:val="18"/>
                <w:szCs w:val="18"/>
              </w:rPr>
              <w:t>umie</w:t>
            </w:r>
            <w:r>
              <w:rPr>
                <w:rFonts w:ascii="Cambria" w:hAnsi="Cambria"/>
                <w:sz w:val="18"/>
                <w:szCs w:val="18"/>
              </w:rPr>
              <w:t>szcza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>opis</w:t>
            </w:r>
            <w:r w:rsidRPr="0023501F">
              <w:rPr>
                <w:rFonts w:ascii="Cambria" w:hAnsi="Cambria"/>
                <w:sz w:val="18"/>
                <w:szCs w:val="18"/>
              </w:rPr>
              <w:t xml:space="preserve"> parametru w oferowanym urządzeniu/infrastrukturze </w:t>
            </w:r>
            <w:r w:rsidR="00014AF3" w:rsidRPr="0023501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014AF3" w:rsidRPr="0023501F">
              <w:rPr>
                <w:rFonts w:ascii="Cambria" w:hAnsi="Cambria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950897" w14:paraId="01657088" w14:textId="77777777" w:rsidTr="00FF13E4">
        <w:trPr>
          <w:trHeight w:val="265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950897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950897" w:rsidRDefault="00297EC9" w:rsidP="00FF13E4">
            <w:pPr>
              <w:spacing w:line="240" w:lineRule="auto"/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950897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950897" w:rsidRDefault="005119F3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332350" w:rsidRPr="00950897" w14:paraId="02C71EE9" w14:textId="77777777" w:rsidTr="00FF13E4">
        <w:tc>
          <w:tcPr>
            <w:tcW w:w="709" w:type="dxa"/>
            <w:vAlign w:val="center"/>
          </w:tcPr>
          <w:p w14:paraId="39A223D5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66DE" w14:textId="21EDFDB3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wyprodukowane nie wcześniej niż w roku 2025</w:t>
            </w:r>
            <w:r w:rsidR="000E2710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D8806E0" w14:textId="59168F5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67C8A01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F2ADA" w:rsidRPr="00950897" w14:paraId="28B606C7" w14:textId="77777777" w:rsidTr="00FF13E4">
        <w:tc>
          <w:tcPr>
            <w:tcW w:w="709" w:type="dxa"/>
            <w:vAlign w:val="center"/>
          </w:tcPr>
          <w:p w14:paraId="2B9AB00E" w14:textId="77777777" w:rsidR="005F2ADA" w:rsidRPr="00651F6E" w:rsidRDefault="005F2ADA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C7BA" w14:textId="55322890" w:rsidR="005F2ADA" w:rsidRPr="00651F6E" w:rsidRDefault="000C22EB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Robot do przygotowywania leków cytostatycznych wyposażony we wszystkie niezbędne do prawidłowej pracy akcesoria</w:t>
            </w:r>
            <w:r w:rsidR="000E2710">
              <w:rPr>
                <w:rFonts w:ascii="Cambria" w:hAnsi="Cambria" w:cs="Times New Roman"/>
                <w:sz w:val="20"/>
                <w:szCs w:val="20"/>
              </w:rPr>
              <w:t>,</w:t>
            </w:r>
            <w:r w:rsidRPr="00651F6E">
              <w:rPr>
                <w:rFonts w:ascii="Cambria" w:hAnsi="Cambria" w:cs="Times New Roman"/>
                <w:sz w:val="20"/>
                <w:szCs w:val="20"/>
              </w:rPr>
              <w:t xml:space="preserve"> pracujący z wykorzystaniem materiałów jednorazowych tworzących system zamknięty CSTD posiadający kod ONB wydany przez FDA</w:t>
            </w:r>
            <w:r w:rsidR="00CF1779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3DB0A37" w14:textId="5B7A9B2D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523C7D4" w14:textId="77777777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51FEC" w:rsidRPr="00950897" w14:paraId="10EE66E7" w14:textId="77777777" w:rsidTr="00FF13E4">
        <w:tc>
          <w:tcPr>
            <w:tcW w:w="709" w:type="dxa"/>
            <w:vAlign w:val="center"/>
          </w:tcPr>
          <w:p w14:paraId="6D96FF95" w14:textId="77777777" w:rsidR="00351FEC" w:rsidRPr="00651F6E" w:rsidRDefault="00351FEC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EF76" w14:textId="2874DC32" w:rsidR="00351FEC" w:rsidRPr="00651F6E" w:rsidRDefault="00ED67B8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Zintegrowany przez sieć LAN  z programem (zainstalowanym na PC w języku polskim lub angielskim) nadzorującym</w:t>
            </w:r>
            <w:r w:rsidR="000E2710">
              <w:rPr>
                <w:rFonts w:ascii="Cambria" w:hAnsi="Cambria" w:cs="Times New Roman"/>
                <w:sz w:val="20"/>
                <w:szCs w:val="20"/>
              </w:rPr>
              <w:t xml:space="preserve"> co najmniej</w:t>
            </w:r>
            <w:r w:rsidRPr="00651F6E">
              <w:rPr>
                <w:rFonts w:ascii="Cambria" w:hAnsi="Cambria" w:cs="Times New Roman"/>
                <w:sz w:val="20"/>
                <w:szCs w:val="20"/>
              </w:rPr>
              <w:t xml:space="preserve"> parametry pracy i alarmy</w:t>
            </w:r>
            <w:r w:rsidR="000E2710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B0A7747" w14:textId="28589BDC" w:rsidR="00351FEC" w:rsidRPr="00651F6E" w:rsidRDefault="007E3C07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B8ED0D5" w14:textId="77777777" w:rsidR="00351FEC" w:rsidRPr="00651F6E" w:rsidRDefault="00351FEC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ED67B8" w:rsidRPr="00950897" w14:paraId="32BC81AD" w14:textId="77777777" w:rsidTr="00FF13E4">
        <w:tc>
          <w:tcPr>
            <w:tcW w:w="709" w:type="dxa"/>
            <w:vAlign w:val="center"/>
          </w:tcPr>
          <w:p w14:paraId="665F1058" w14:textId="77777777" w:rsidR="00ED67B8" w:rsidRPr="00651F6E" w:rsidRDefault="00ED67B8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F05C" w14:textId="65727313" w:rsidR="00ED67B8" w:rsidRPr="00651F6E" w:rsidRDefault="00ED67B8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Praca na jednorazowych elementach będących częścią systemu zamkniętego</w:t>
            </w:r>
            <w:r w:rsidR="000E2710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3CBE4F1" w14:textId="3BB02CF6" w:rsidR="00ED67B8" w:rsidRPr="00651F6E" w:rsidRDefault="007E7D4C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2551" w:type="dxa"/>
            <w:vAlign w:val="center"/>
          </w:tcPr>
          <w:p w14:paraId="501AE47D" w14:textId="77777777" w:rsidR="00ED67B8" w:rsidRPr="00651F6E" w:rsidRDefault="00ED67B8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F2ADA" w:rsidRPr="00950897" w14:paraId="2994B4F4" w14:textId="77777777" w:rsidTr="00FF13E4">
        <w:tc>
          <w:tcPr>
            <w:tcW w:w="709" w:type="dxa"/>
            <w:vAlign w:val="center"/>
          </w:tcPr>
          <w:p w14:paraId="573EDAC4" w14:textId="77777777" w:rsidR="005F2ADA" w:rsidRPr="00651F6E" w:rsidRDefault="005F2ADA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7D1A" w14:textId="2533651F" w:rsidR="005F2ADA" w:rsidRPr="00651F6E" w:rsidRDefault="00ED67B8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 xml:space="preserve">Instalacja w standardowej loży laminarnej </w:t>
            </w:r>
            <w:r w:rsidR="005E1D73">
              <w:rPr>
                <w:rFonts w:ascii="Cambria" w:hAnsi="Cambria" w:cs="Times New Roman"/>
                <w:sz w:val="20"/>
                <w:szCs w:val="20"/>
              </w:rPr>
              <w:t>od</w:t>
            </w:r>
            <w:r w:rsidRPr="00651F6E">
              <w:rPr>
                <w:rFonts w:ascii="Cambria" w:hAnsi="Cambria" w:cs="Times New Roman"/>
                <w:sz w:val="20"/>
                <w:szCs w:val="20"/>
              </w:rPr>
              <w:t>130</w:t>
            </w:r>
            <w:r w:rsidR="007E7D4C">
              <w:rPr>
                <w:rFonts w:ascii="Cambria" w:hAnsi="Cambria" w:cs="Times New Roman"/>
                <w:sz w:val="20"/>
                <w:szCs w:val="20"/>
              </w:rPr>
              <w:t xml:space="preserve"> cm </w:t>
            </w:r>
            <w:r w:rsidRPr="00651F6E">
              <w:rPr>
                <w:rFonts w:ascii="Cambria" w:hAnsi="Cambria" w:cs="Times New Roman"/>
                <w:sz w:val="20"/>
                <w:szCs w:val="20"/>
              </w:rPr>
              <w:t xml:space="preserve">- </w:t>
            </w:r>
            <w:r w:rsidR="005E1D73">
              <w:rPr>
                <w:rFonts w:ascii="Cambria" w:hAnsi="Cambria" w:cs="Times New Roman"/>
                <w:sz w:val="20"/>
                <w:szCs w:val="20"/>
              </w:rPr>
              <w:t>do</w:t>
            </w:r>
            <w:r w:rsidRPr="00651F6E">
              <w:rPr>
                <w:rFonts w:ascii="Cambria" w:hAnsi="Cambria" w:cs="Times New Roman"/>
                <w:sz w:val="20"/>
                <w:szCs w:val="20"/>
              </w:rPr>
              <w:t>150 cm</w:t>
            </w:r>
            <w:r w:rsidR="00D06178">
              <w:rPr>
                <w:rFonts w:ascii="Cambria" w:hAnsi="Cambria" w:cs="Times New Roman"/>
                <w:sz w:val="20"/>
                <w:szCs w:val="20"/>
              </w:rPr>
              <w:t>, w klasie czystości A</w:t>
            </w:r>
            <w:r w:rsidR="007E7D4C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DDB22F7" w14:textId="211F996B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AD9335F" w14:textId="77777777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F2ADA" w:rsidRPr="00950897" w14:paraId="0340B15B" w14:textId="77777777" w:rsidTr="00FF13E4">
        <w:tc>
          <w:tcPr>
            <w:tcW w:w="709" w:type="dxa"/>
            <w:vAlign w:val="center"/>
          </w:tcPr>
          <w:p w14:paraId="5134E465" w14:textId="77777777" w:rsidR="005F2ADA" w:rsidRPr="00651F6E" w:rsidRDefault="005F2ADA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52ACBCF" w14:textId="202D5F93" w:rsidR="005F2ADA" w:rsidRPr="00651F6E" w:rsidRDefault="00ED67B8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Możliwość integracji z systemem HIS oraz oprogramowaniem aptecznym</w:t>
            </w:r>
            <w:r w:rsidR="00CF1779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5D9AB3B" w14:textId="3710DFAA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A8AA09F" w14:textId="77777777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F2ADA" w:rsidRPr="00950897" w14:paraId="48F2CCF2" w14:textId="77777777" w:rsidTr="00FF13E4">
        <w:tc>
          <w:tcPr>
            <w:tcW w:w="709" w:type="dxa"/>
            <w:vAlign w:val="center"/>
          </w:tcPr>
          <w:p w14:paraId="7AACD6C6" w14:textId="77777777" w:rsidR="005F2ADA" w:rsidRPr="00651F6E" w:rsidRDefault="005F2ADA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3B85441" w14:textId="4BD0DEDF" w:rsidR="005F2ADA" w:rsidRPr="00651F6E" w:rsidRDefault="00ED67B8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 xml:space="preserve">Szybkość pracy urządzenia pozwalająca na przygotowanie minimum 20 leków </w:t>
            </w:r>
            <w:r w:rsidR="008733F1" w:rsidRPr="00651F6E">
              <w:rPr>
                <w:rFonts w:ascii="Cambria" w:hAnsi="Cambria" w:cs="Times New Roman"/>
                <w:sz w:val="20"/>
                <w:szCs w:val="20"/>
              </w:rPr>
              <w:t>w</w:t>
            </w:r>
            <w:r w:rsidR="007E7D4C">
              <w:rPr>
                <w:rFonts w:ascii="Cambria" w:hAnsi="Cambria" w:cs="Times New Roman"/>
                <w:sz w:val="20"/>
                <w:szCs w:val="20"/>
              </w:rPr>
              <w:t> </w:t>
            </w:r>
            <w:r w:rsidR="008733F1" w:rsidRPr="00651F6E">
              <w:rPr>
                <w:rFonts w:ascii="Cambria" w:hAnsi="Cambria" w:cs="Times New Roman"/>
                <w:sz w:val="20"/>
                <w:szCs w:val="20"/>
              </w:rPr>
              <w:t>przeciągu godziny</w:t>
            </w:r>
            <w:r w:rsidR="00CF1779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18511DC" w14:textId="1D6160B7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90B135E" w14:textId="77777777" w:rsidR="005F2ADA" w:rsidRPr="00651F6E" w:rsidRDefault="005F2ADA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5F2ADA" w:rsidRPr="00950897" w14:paraId="3638B2A0" w14:textId="77777777" w:rsidTr="00FF13E4">
        <w:tc>
          <w:tcPr>
            <w:tcW w:w="709" w:type="dxa"/>
            <w:vAlign w:val="center"/>
          </w:tcPr>
          <w:p w14:paraId="6FC1BB97" w14:textId="77777777" w:rsidR="005F2ADA" w:rsidRPr="00092C4A" w:rsidRDefault="005F2ADA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6467C80" w14:textId="5EF9582E" w:rsidR="005F2ADA" w:rsidRPr="00092C4A" w:rsidRDefault="008733F1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092C4A">
              <w:rPr>
                <w:rFonts w:ascii="Cambria" w:hAnsi="Cambria" w:cs="Times New Roman"/>
                <w:sz w:val="20"/>
                <w:szCs w:val="20"/>
              </w:rPr>
              <w:t>Pełna dokumentacja zdjęciowa każdego etapu przygotowania leku</w:t>
            </w:r>
            <w:r w:rsidR="00CF1779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9232307" w14:textId="3BC80BCC" w:rsidR="005F2ADA" w:rsidRPr="00092C4A" w:rsidRDefault="005F2ADA" w:rsidP="00FF13E4">
            <w:pPr>
              <w:spacing w:line="240" w:lineRule="auto"/>
              <w:jc w:val="center"/>
              <w:rPr>
                <w:rFonts w:ascii="Cambria" w:hAnsi="Cambria" w:cstheme="minorHAnsi"/>
                <w:snapToGrid w:val="0"/>
                <w:color w:val="000000"/>
                <w:sz w:val="20"/>
                <w:szCs w:val="20"/>
              </w:rPr>
            </w:pPr>
            <w:r w:rsidRPr="00092C4A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4038602" w14:textId="77777777" w:rsidR="005F2ADA" w:rsidRPr="00092C4A" w:rsidRDefault="005F2ADA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D06802F" w14:textId="77777777" w:rsidTr="00FF13E4">
        <w:tc>
          <w:tcPr>
            <w:tcW w:w="709" w:type="dxa"/>
            <w:vAlign w:val="center"/>
          </w:tcPr>
          <w:p w14:paraId="79EC9D9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565E719" w14:textId="2BED91FB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posiadające zintegrowany komputer oraz ekran dotykowy.</w:t>
            </w:r>
          </w:p>
        </w:tc>
        <w:tc>
          <w:tcPr>
            <w:tcW w:w="1701" w:type="dxa"/>
            <w:vAlign w:val="center"/>
          </w:tcPr>
          <w:p w14:paraId="315F63B4" w14:textId="5DD3547C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380BE04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14BFFF3D" w14:textId="77777777" w:rsidTr="00FF13E4">
        <w:tc>
          <w:tcPr>
            <w:tcW w:w="709" w:type="dxa"/>
            <w:vAlign w:val="center"/>
          </w:tcPr>
          <w:p w14:paraId="2D707805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EB935DA" w14:textId="14B170B6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do przygotowywania leków niebezpiecznych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 xml:space="preserve"> pracujące z wykorzystaniem materiałów jednorazowych tworzących system zamknięty CSTD, posiadający kod ONB wydany przez FDA - kompatybilność potwierdzona oświadczeniem producenta systemu CSTD (izolowane środowisko pracy uniemożliwiające kontaminację lekiem pola roboczego loży; uniemożliwienie zanieczyszczenia również na oddziałach)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253C476" w14:textId="0F5CFE5A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2A4BBA8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2225E3B5" w14:textId="77777777" w:rsidTr="00FF13E4">
        <w:tc>
          <w:tcPr>
            <w:tcW w:w="709" w:type="dxa"/>
            <w:vAlign w:val="center"/>
          </w:tcPr>
          <w:p w14:paraId="24AF8D85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F221ECD" w14:textId="5389DDB2" w:rsidR="00CF1779" w:rsidRPr="00CF1779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CF1779">
              <w:rPr>
                <w:rFonts w:ascii="Cambria" w:hAnsi="Cambria" w:cstheme="minorHAnsi"/>
                <w:sz w:val="20"/>
                <w:szCs w:val="20"/>
              </w:rPr>
              <w:t>Urządzenie obsługuje minimum następujące elementy jednorazowe będące częścią systemu zamkniętego: </w:t>
            </w:r>
          </w:p>
          <w:p w14:paraId="6CFA27B6" w14:textId="77777777" w:rsidR="00CF1779" w:rsidRPr="00CF1779" w:rsidRDefault="00332350" w:rsidP="00FF13E4">
            <w:pPr>
              <w:pStyle w:val="Akapitzlist"/>
              <w:numPr>
                <w:ilvl w:val="0"/>
                <w:numId w:val="10"/>
              </w:numPr>
              <w:spacing w:line="240" w:lineRule="auto"/>
              <w:ind w:left="172" w:hanging="219"/>
              <w:rPr>
                <w:rFonts w:ascii="Cambria" w:hAnsi="Cambria" w:cs="Times New Roman"/>
                <w:sz w:val="20"/>
                <w:szCs w:val="20"/>
              </w:rPr>
            </w:pPr>
            <w:r w:rsidRPr="00CF1779">
              <w:rPr>
                <w:rFonts w:ascii="Cambria" w:hAnsi="Cambria" w:cstheme="minorHAnsi"/>
                <w:sz w:val="20"/>
                <w:szCs w:val="20"/>
              </w:rPr>
              <w:t>strzykawki wraz z konektorami (rozmiary strzykawek od 1 ml do 60 ml), </w:t>
            </w:r>
          </w:p>
          <w:p w14:paraId="4687B6FB" w14:textId="4AE13C76" w:rsidR="00CF1779" w:rsidRPr="00CF1779" w:rsidRDefault="00332350" w:rsidP="00FF13E4">
            <w:pPr>
              <w:pStyle w:val="Akapitzlist"/>
              <w:numPr>
                <w:ilvl w:val="0"/>
                <w:numId w:val="10"/>
              </w:numPr>
              <w:spacing w:line="240" w:lineRule="auto"/>
              <w:ind w:left="172" w:hanging="219"/>
              <w:rPr>
                <w:rFonts w:ascii="Cambria" w:hAnsi="Cambria" w:cs="Times New Roman"/>
                <w:sz w:val="20"/>
                <w:szCs w:val="20"/>
              </w:rPr>
            </w:pPr>
            <w:r w:rsidRPr="00CF1779">
              <w:rPr>
                <w:rFonts w:ascii="Cambria" w:hAnsi="Cambria" w:cstheme="minorHAnsi"/>
                <w:sz w:val="20"/>
                <w:szCs w:val="20"/>
              </w:rPr>
              <w:t>adaptery na fiolkę (dla rozmiarów 13 mm, 17 mm oraz 20 mm)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.</w:t>
            </w:r>
          </w:p>
          <w:p w14:paraId="7DD4F04B" w14:textId="5F839F83" w:rsidR="00332350" w:rsidRPr="00CF1779" w:rsidRDefault="00332350" w:rsidP="00FF13E4">
            <w:pPr>
              <w:pStyle w:val="Akapitzlist"/>
              <w:numPr>
                <w:ilvl w:val="0"/>
                <w:numId w:val="10"/>
              </w:numPr>
              <w:spacing w:line="240" w:lineRule="auto"/>
              <w:ind w:left="172" w:hanging="219"/>
              <w:rPr>
                <w:rFonts w:ascii="Cambria" w:hAnsi="Cambria" w:cs="Times New Roman"/>
                <w:sz w:val="20"/>
                <w:szCs w:val="20"/>
              </w:rPr>
            </w:pPr>
            <w:r w:rsidRPr="00CF1779">
              <w:rPr>
                <w:rFonts w:ascii="Cambria" w:hAnsi="Cambria" w:cstheme="minorHAnsi"/>
                <w:sz w:val="20"/>
                <w:szCs w:val="20"/>
              </w:rPr>
              <w:t xml:space="preserve">adaptery i dreny kolcowe (do obsługi worków lub butelek) oraz adaptery </w:t>
            </w:r>
            <w:proofErr w:type="spellStart"/>
            <w:r w:rsidRPr="00CF1779">
              <w:rPr>
                <w:rFonts w:ascii="Cambria" w:hAnsi="Cambria" w:cstheme="minorHAnsi"/>
                <w:sz w:val="20"/>
                <w:szCs w:val="20"/>
              </w:rPr>
              <w:t>luer</w:t>
            </w:r>
            <w:proofErr w:type="spellEnd"/>
            <w:r w:rsidRPr="00CF1779">
              <w:rPr>
                <w:rFonts w:ascii="Cambria" w:hAnsi="Cambria" w:cstheme="minorHAnsi"/>
                <w:sz w:val="20"/>
                <w:szCs w:val="20"/>
              </w:rPr>
              <w:t xml:space="preserve"> lock (do obsługi np. pomp elastomerowych)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D136A4D" w14:textId="067A3560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CE1EBF5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2B74921" w14:textId="77777777" w:rsidTr="00FF13E4">
        <w:tc>
          <w:tcPr>
            <w:tcW w:w="709" w:type="dxa"/>
            <w:vAlign w:val="center"/>
          </w:tcPr>
          <w:p w14:paraId="229D5818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949532F" w14:textId="08FF21DA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przygotowujące lek we flakonie/butelce, w worku oraz w pompie elastomerowej. System wykorzystujący strzykawki do przenoszenia leku w systemie zamkniętym pomiędzy fiolką z lekiem a pojemnikiem końcowym.</w:t>
            </w:r>
          </w:p>
        </w:tc>
        <w:tc>
          <w:tcPr>
            <w:tcW w:w="1701" w:type="dxa"/>
            <w:vAlign w:val="center"/>
          </w:tcPr>
          <w:p w14:paraId="5D08E9F8" w14:textId="535568D9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A04BC44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29E5F6F" w14:textId="77777777" w:rsidTr="00FF13E4">
        <w:tc>
          <w:tcPr>
            <w:tcW w:w="709" w:type="dxa"/>
            <w:vAlign w:val="center"/>
          </w:tcPr>
          <w:p w14:paraId="2C7D5B5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0251495" w14:textId="4DD4DFB6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Możliwość napełnienia pustego pojemnika różnych producentów (worki, butelki, pompy elastomerowe)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9937006" w14:textId="4DA2812B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83D4C20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1ACA29E7" w14:textId="77777777" w:rsidTr="00FF13E4">
        <w:tc>
          <w:tcPr>
            <w:tcW w:w="709" w:type="dxa"/>
            <w:vAlign w:val="center"/>
          </w:tcPr>
          <w:p w14:paraId="70C0103F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33C2272" w14:textId="730283AE" w:rsidR="00332350" w:rsidRPr="00651F6E" w:rsidRDefault="005E1D73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U</w:t>
            </w:r>
            <w:r w:rsidRPr="005E1D73">
              <w:rPr>
                <w:rFonts w:ascii="Cambria" w:hAnsi="Cambria" w:cstheme="minorHAnsi"/>
                <w:sz w:val="20"/>
                <w:szCs w:val="20"/>
              </w:rPr>
              <w:t>rządzenie wyposażone w minimum 3 stanowiska pracy kompatybilne z workami, flakonami oraz pompami elastomerowymi tj. stacje robocze oraz minimum 2 shakery</w:t>
            </w:r>
          </w:p>
        </w:tc>
        <w:tc>
          <w:tcPr>
            <w:tcW w:w="1701" w:type="dxa"/>
            <w:vAlign w:val="center"/>
          </w:tcPr>
          <w:p w14:paraId="05023613" w14:textId="5DF7D6E5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0E13565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718E526C" w14:textId="77777777" w:rsidTr="00FF13E4">
        <w:tc>
          <w:tcPr>
            <w:tcW w:w="709" w:type="dxa"/>
            <w:vAlign w:val="center"/>
          </w:tcPr>
          <w:p w14:paraId="58B63DF6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273E54D" w14:textId="66CC06B7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 xml:space="preserve">Możliwość wykonania automatycznej </w:t>
            </w:r>
            <w:proofErr w:type="spellStart"/>
            <w:r w:rsidRPr="00651F6E">
              <w:rPr>
                <w:rFonts w:ascii="Cambria" w:hAnsi="Cambria" w:cstheme="minorHAnsi"/>
                <w:sz w:val="20"/>
                <w:szCs w:val="20"/>
              </w:rPr>
              <w:t>rekonstytucji</w:t>
            </w:r>
            <w:proofErr w:type="spellEnd"/>
            <w:r w:rsidRPr="00651F6E">
              <w:rPr>
                <w:rFonts w:ascii="Cambria" w:hAnsi="Cambria" w:cstheme="minorHAnsi"/>
                <w:sz w:val="20"/>
                <w:szCs w:val="20"/>
              </w:rPr>
              <w:t xml:space="preserve"> leku (tj. wykorzystania leków w formie proszków, </w:t>
            </w:r>
            <w:proofErr w:type="spellStart"/>
            <w:r w:rsidRPr="00651F6E">
              <w:rPr>
                <w:rFonts w:ascii="Cambria" w:hAnsi="Cambria" w:cstheme="minorHAnsi"/>
                <w:sz w:val="20"/>
                <w:szCs w:val="20"/>
              </w:rPr>
              <w:t>liofilizatów</w:t>
            </w:r>
            <w:proofErr w:type="spellEnd"/>
            <w:r w:rsidRPr="00651F6E">
              <w:rPr>
                <w:rFonts w:ascii="Cambria" w:hAnsi="Cambria" w:cstheme="minorHAnsi"/>
                <w:sz w:val="20"/>
                <w:szCs w:val="20"/>
              </w:rPr>
              <w:t>)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309A22" w14:textId="6B045194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A95D80D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10594B59" w14:textId="77777777" w:rsidTr="00FF13E4">
        <w:tc>
          <w:tcPr>
            <w:tcW w:w="709" w:type="dxa"/>
            <w:vAlign w:val="center"/>
          </w:tcPr>
          <w:p w14:paraId="1380C7D1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E7E6442" w14:textId="1520FBD7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Możliwość wykonania przeciwciał monoklonalnych (automatyczna funkcja detekcji pęcherzyków powietrza)</w:t>
            </w:r>
            <w:r w:rsidR="00CF1779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1D90ED1" w14:textId="51D2B0B4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F1A55C5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044B1DA1" w14:textId="77777777" w:rsidTr="00FF13E4">
        <w:tc>
          <w:tcPr>
            <w:tcW w:w="709" w:type="dxa"/>
            <w:vAlign w:val="center"/>
          </w:tcPr>
          <w:p w14:paraId="4CAC549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A354A92" w14:textId="2D2BA3E6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Nie dopuszcza się urządzeń wykorzystujących igły do nakłuwania fiolek.</w:t>
            </w:r>
          </w:p>
        </w:tc>
        <w:tc>
          <w:tcPr>
            <w:tcW w:w="1701" w:type="dxa"/>
            <w:vAlign w:val="center"/>
          </w:tcPr>
          <w:p w14:paraId="397A7B3C" w14:textId="1AD1CCC0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AD68F7B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3A6A3064" w14:textId="77777777" w:rsidTr="00FF13E4">
        <w:tc>
          <w:tcPr>
            <w:tcW w:w="709" w:type="dxa"/>
            <w:vAlign w:val="center"/>
          </w:tcPr>
          <w:p w14:paraId="50BC68F4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7132CB5" w14:textId="5412A952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o dużej wydajności produkcji, tj. możliwość przygotowania minimum 2</w:t>
            </w:r>
            <w:r w:rsidR="00A5178F">
              <w:rPr>
                <w:rFonts w:ascii="Cambria" w:hAnsi="Cambria" w:cstheme="minorHAnsi"/>
                <w:sz w:val="20"/>
                <w:szCs w:val="20"/>
              </w:rPr>
              <w:t>0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 xml:space="preserve"> dawek leku na godzinę.</w:t>
            </w:r>
          </w:p>
        </w:tc>
        <w:tc>
          <w:tcPr>
            <w:tcW w:w="1701" w:type="dxa"/>
            <w:vAlign w:val="center"/>
          </w:tcPr>
          <w:p w14:paraId="65A71450" w14:textId="7DA88FAD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5C324DE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2BBBCACE" w14:textId="77777777" w:rsidTr="00FF13E4">
        <w:tc>
          <w:tcPr>
            <w:tcW w:w="709" w:type="dxa"/>
            <w:vAlign w:val="center"/>
          </w:tcPr>
          <w:p w14:paraId="09E3822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803FACF" w14:textId="605D2503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o kompaktowych rozmiarach i wadze: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 xml:space="preserve">max. 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>waga 50 kg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 xml:space="preserve">max. 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>szerokość 950 mm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 xml:space="preserve">max. 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>wysokość do 620 mm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 xml:space="preserve">- 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 xml:space="preserve">max. 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>głębokość 430 mm</w:t>
            </w:r>
          </w:p>
        </w:tc>
        <w:tc>
          <w:tcPr>
            <w:tcW w:w="1701" w:type="dxa"/>
            <w:vAlign w:val="center"/>
          </w:tcPr>
          <w:p w14:paraId="4BB9DAB3" w14:textId="0D48ED82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07D67A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7DEE1AC6" w14:textId="77777777" w:rsidTr="00FF13E4">
        <w:tc>
          <w:tcPr>
            <w:tcW w:w="709" w:type="dxa"/>
            <w:vAlign w:val="center"/>
          </w:tcPr>
          <w:p w14:paraId="5E601B6C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808EF3A" w14:textId="0137D6B8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Możliwość podłączenia urządzenia do sieci elektrycznej ZAMAWIAJĄCEGO o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parametrach: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 typ zasilania: jednofazowe z zabezpieczeniem 16A,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 napięcie: 230 VAC,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 xml:space="preserve">- maksymalna moc elektryczna 4,0 </w:t>
            </w:r>
            <w:proofErr w:type="spellStart"/>
            <w:r w:rsidRPr="00651F6E">
              <w:rPr>
                <w:rFonts w:ascii="Cambria" w:hAnsi="Cambria" w:cstheme="minorHAnsi"/>
                <w:sz w:val="20"/>
                <w:szCs w:val="20"/>
              </w:rPr>
              <w:t>kW.</w:t>
            </w:r>
            <w:proofErr w:type="spellEnd"/>
          </w:p>
        </w:tc>
        <w:tc>
          <w:tcPr>
            <w:tcW w:w="1701" w:type="dxa"/>
            <w:vAlign w:val="center"/>
          </w:tcPr>
          <w:p w14:paraId="79CE5A9C" w14:textId="6F6959BD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C770B01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0060BD4B" w14:textId="77777777" w:rsidTr="00FF13E4">
        <w:tc>
          <w:tcPr>
            <w:tcW w:w="709" w:type="dxa"/>
            <w:vAlign w:val="center"/>
          </w:tcPr>
          <w:p w14:paraId="3286100C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C226869" w14:textId="56350691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wykonane z materiałów bezpiecznych i odpornych na środki czyszczące i dezynfekujące.</w:t>
            </w:r>
          </w:p>
        </w:tc>
        <w:tc>
          <w:tcPr>
            <w:tcW w:w="1701" w:type="dxa"/>
            <w:vAlign w:val="center"/>
          </w:tcPr>
          <w:p w14:paraId="2F0C6BFF" w14:textId="37A48DCA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A97E60A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5C4421A" w14:textId="77777777" w:rsidTr="00FF13E4">
        <w:tc>
          <w:tcPr>
            <w:tcW w:w="709" w:type="dxa"/>
            <w:vAlign w:val="center"/>
          </w:tcPr>
          <w:p w14:paraId="7BFCE20E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F7937C9" w14:textId="0DDFBE0A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zapewnia pełną dokumentację z procesu przygotowania leku - raporty zawierające min. zdjęcia z procesu przygotowania leku i zdjęcia przygotowanego leku; archiwizacja raportów z możliwością ich weryfikacji wstecz (minimum rok wstecz)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85DE7DE" w14:textId="3EE0480A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595254A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3B10E0EE" w14:textId="77777777" w:rsidTr="00FF13E4">
        <w:tc>
          <w:tcPr>
            <w:tcW w:w="709" w:type="dxa"/>
            <w:vAlign w:val="center"/>
          </w:tcPr>
          <w:p w14:paraId="23D40ED6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949F1D9" w14:textId="6FADCB9B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Wysoka dokładność oceny objętości pobranego leku dzięki zastosowaniu systemu przetwarzania obrazu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4CFDDF6" w14:textId="0CA0E80E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82EED2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FC5A853" w14:textId="77777777" w:rsidTr="00FF13E4">
        <w:tc>
          <w:tcPr>
            <w:tcW w:w="709" w:type="dxa"/>
            <w:vAlign w:val="center"/>
          </w:tcPr>
          <w:p w14:paraId="1191E10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471B556" w14:textId="371B4CC3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System przetwarzania obrazu w czasie rzeczywistym umożliwiający detekcję pęcherzyków powietrza w pobieranym leku w trakcie procesu jego przygotowywania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9467324" w14:textId="71F24CC1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EBC102E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CC901C2" w14:textId="77777777" w:rsidTr="00FF13E4">
        <w:tc>
          <w:tcPr>
            <w:tcW w:w="709" w:type="dxa"/>
            <w:vAlign w:val="center"/>
          </w:tcPr>
          <w:p w14:paraId="0CD75C69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D00DD1F" w14:textId="1B660A1E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umożliwia precyzyjne dawkowanie małych objętości leku - od 0,5 ml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52FB1D8" w14:textId="3E0BF050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1C6A586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78FEB978" w14:textId="77777777" w:rsidTr="00FF13E4">
        <w:tc>
          <w:tcPr>
            <w:tcW w:w="709" w:type="dxa"/>
            <w:vAlign w:val="center"/>
          </w:tcPr>
          <w:p w14:paraId="765567E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457F4568" w14:textId="238B9A2A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Automatyczna kontrola prawidłowości pobranej dawki przed wstrzyknięciem leku do pojemnika infuzyjnego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E968DCF" w14:textId="466F23B3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0CB0EAC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4F40ADEA" w14:textId="77777777" w:rsidTr="00FF13E4">
        <w:tc>
          <w:tcPr>
            <w:tcW w:w="709" w:type="dxa"/>
            <w:vAlign w:val="center"/>
          </w:tcPr>
          <w:p w14:paraId="5F1E1A64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0E75A74" w14:textId="5E2E0B2B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automatycznie mechanicznie blokuje wydanie nieprawidłowo przygotowanego leku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685CBBC" w14:textId="5392294F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5E5E2F5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7C8DD7E5" w14:textId="77777777" w:rsidTr="00FF13E4">
        <w:tc>
          <w:tcPr>
            <w:tcW w:w="709" w:type="dxa"/>
            <w:vAlign w:val="center"/>
          </w:tcPr>
          <w:p w14:paraId="13169E28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5BE1994" w14:textId="5D9AC12E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Wszystkie etapy procesu produkcji z użyciem urządzenia zapewniają jałowość przygotowanych preparatów oraz nie zagrażają bezpieczeństwu personelu</w:t>
            </w:r>
          </w:p>
        </w:tc>
        <w:tc>
          <w:tcPr>
            <w:tcW w:w="1701" w:type="dxa"/>
            <w:vAlign w:val="center"/>
          </w:tcPr>
          <w:p w14:paraId="48E833AF" w14:textId="1DEED0A1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F139027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6530272D" w14:textId="77777777" w:rsidTr="00FF13E4">
        <w:tc>
          <w:tcPr>
            <w:tcW w:w="709" w:type="dxa"/>
            <w:vAlign w:val="center"/>
          </w:tcPr>
          <w:p w14:paraId="68A06114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BB923E4" w14:textId="7C4A768F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wyposażone w system kamer - kamery wykorzystywan</w:t>
            </w:r>
            <w:r w:rsidR="00ED166C">
              <w:rPr>
                <w:rFonts w:ascii="Cambria" w:hAnsi="Cambria" w:cstheme="minorHAnsi"/>
                <w:sz w:val="20"/>
                <w:szCs w:val="20"/>
              </w:rPr>
              <w:t>ych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 xml:space="preserve"> min. do następujących czynności: 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 weryfikacja/identyfikacja etykiet na fiolkach, 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 identyfikacja wielkości strzykawek,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</w:t>
            </w:r>
            <w:r w:rsidR="00651F6E" w:rsidRPr="00651F6E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t>identyfikacja worków, 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 identyfikacja objętości użytego leku,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- wykrywanie pęcherzyków powietrza w strzykawkach</w:t>
            </w:r>
            <w:r w:rsidRPr="00651F6E">
              <w:rPr>
                <w:rFonts w:ascii="Cambria" w:hAnsi="Cambria" w:cstheme="minorHAnsi"/>
                <w:sz w:val="20"/>
                <w:szCs w:val="20"/>
              </w:rPr>
              <w:br/>
              <w:t>Powyższe czynności są weryfikowane w czasie rzeczywistym zarówno przed rozpoczęciem przygotowania leku jak i w trakcie całego procesu - aż do wydania leku</w:t>
            </w:r>
            <w:r w:rsidR="0034081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A2C3AF" w14:textId="70547C9F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739F31B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1BC75690" w14:textId="77777777" w:rsidTr="00FF13E4">
        <w:tc>
          <w:tcPr>
            <w:tcW w:w="709" w:type="dxa"/>
            <w:vAlign w:val="center"/>
          </w:tcPr>
          <w:p w14:paraId="0CF9519A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3BC41FB" w14:textId="36764EEE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Łatwy i szybki proces tworzenia bazy rozpoznawanych fiolek produktów leczniczych i opakowań płynów infuzyjnych bez konieczności manualnego wpisywania danych do systemu</w:t>
            </w:r>
            <w:r w:rsidR="00ED166C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83C2D7F" w14:textId="018C7BE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7AA4FE2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7BA9DB90" w14:textId="77777777" w:rsidTr="00FF13E4">
        <w:tc>
          <w:tcPr>
            <w:tcW w:w="709" w:type="dxa"/>
            <w:vAlign w:val="center"/>
          </w:tcPr>
          <w:p w14:paraId="49509466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359EED6" w14:textId="51FD33EF" w:rsidR="00332350" w:rsidRPr="00651F6E" w:rsidRDefault="005E1D73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5E1D73">
              <w:rPr>
                <w:rFonts w:ascii="Cambria" w:hAnsi="Cambria" w:cstheme="minorHAnsi"/>
                <w:sz w:val="20"/>
                <w:szCs w:val="20"/>
              </w:rPr>
              <w:t>Brak konieczności generowania dodatkowych etykiet gotowych preparatów leków cytostatycznych (oprócz generowania etykiet z posiadanego przez Zamawiającego programu do zleceń terapii.</w:t>
            </w:r>
          </w:p>
        </w:tc>
        <w:tc>
          <w:tcPr>
            <w:tcW w:w="1701" w:type="dxa"/>
            <w:vAlign w:val="center"/>
          </w:tcPr>
          <w:p w14:paraId="1C2C6328" w14:textId="0579F53C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DE4C015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3C0E17C5" w14:textId="77777777" w:rsidTr="00FF13E4">
        <w:tc>
          <w:tcPr>
            <w:tcW w:w="709" w:type="dxa"/>
            <w:vAlign w:val="center"/>
          </w:tcPr>
          <w:p w14:paraId="3E591FEB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2A56E7" w14:textId="13E9365C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Urządzenie jest w stanie pracować na częściowo zużytych fiolkach i wykorzystywać je w kolejnych dniach produkcyjnych</w:t>
            </w:r>
            <w:r w:rsidR="00ED166C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F54E8A1" w14:textId="4A48D6F6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76D6D7C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3EC11590" w14:textId="77777777" w:rsidTr="00FF13E4">
        <w:tc>
          <w:tcPr>
            <w:tcW w:w="709" w:type="dxa"/>
            <w:vAlign w:val="center"/>
          </w:tcPr>
          <w:p w14:paraId="03B2C5CC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C5AE5CB" w14:textId="5E759A2E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Automatyczne (odbywające się w czasie rzeczywistym) przesyłanie do urządzenia instrukcji przygotowania leków uprzednio zleconych przez lekarzy i zatwierdzonych przez farmaceutów (za pośrednictwem sieci teleinformatycznej). Brak konieczności manualnego wprowadzania danych</w:t>
            </w:r>
            <w:r w:rsidR="00ED166C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62E8FE9" w14:textId="1E1DFEE3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353BE88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4DA3701F" w14:textId="77777777" w:rsidTr="00FF13E4">
        <w:tc>
          <w:tcPr>
            <w:tcW w:w="709" w:type="dxa"/>
            <w:vAlign w:val="center"/>
          </w:tcPr>
          <w:p w14:paraId="10650AF6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F623B17" w14:textId="2E9D06D3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sz w:val="20"/>
                <w:szCs w:val="20"/>
              </w:rPr>
              <w:t>Wykonanie integracji z dostarczanym oprogramowaniem do zlecania produkcji leków niebezpiecznych</w:t>
            </w:r>
            <w:r w:rsidR="00ED166C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6818BEA" w14:textId="3928F869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2E17070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4FF76AC4" w14:textId="77777777" w:rsidTr="00FF13E4">
        <w:tc>
          <w:tcPr>
            <w:tcW w:w="709" w:type="dxa"/>
            <w:vAlign w:val="center"/>
          </w:tcPr>
          <w:p w14:paraId="121143C9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B87CE38" w14:textId="77777777" w:rsidR="00FF13E4" w:rsidRPr="00FF13E4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FF13E4">
              <w:rPr>
                <w:rFonts w:ascii="Cambria" w:hAnsi="Cambria" w:cstheme="minorHAnsi"/>
                <w:sz w:val="20"/>
                <w:szCs w:val="20"/>
              </w:rPr>
              <w:t>Urządzenie musi mieć oznakowanie CE zgodne z (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Oferent musi </w:t>
            </w:r>
            <w:r w:rsidRPr="00FF13E4">
              <w:rPr>
                <w:rFonts w:ascii="Cambria" w:hAnsi="Cambria" w:cstheme="minorHAnsi"/>
                <w:sz w:val="20"/>
                <w:szCs w:val="20"/>
              </w:rPr>
              <w:t>załączyć deklaracje zgodności</w:t>
            </w:r>
            <w:r w:rsidR="00ED166C" w:rsidRPr="00FF13E4">
              <w:rPr>
                <w:rFonts w:ascii="Cambria" w:hAnsi="Cambria" w:cstheme="minorHAnsi"/>
                <w:sz w:val="20"/>
                <w:szCs w:val="20"/>
              </w:rPr>
              <w:t xml:space="preserve"> urządzenia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 do oferty</w:t>
            </w:r>
            <w:r w:rsidRPr="00FF13E4">
              <w:rPr>
                <w:rFonts w:ascii="Cambria" w:hAnsi="Cambria" w:cstheme="minorHAnsi"/>
                <w:sz w:val="20"/>
                <w:szCs w:val="20"/>
              </w:rPr>
              <w:t>):</w:t>
            </w:r>
          </w:p>
          <w:p w14:paraId="592CCEA8" w14:textId="3E716394" w:rsidR="00FF13E4" w:rsidRPr="00FF13E4" w:rsidRDefault="00332350" w:rsidP="00FF13E4">
            <w:pPr>
              <w:pStyle w:val="Akapitzlist"/>
              <w:numPr>
                <w:ilvl w:val="0"/>
                <w:numId w:val="11"/>
              </w:numPr>
              <w:spacing w:line="240" w:lineRule="auto"/>
              <w:ind w:left="173" w:hanging="219"/>
              <w:rPr>
                <w:rFonts w:ascii="Cambria" w:hAnsi="Cambria" w:cs="Times New Roman"/>
                <w:sz w:val="20"/>
                <w:szCs w:val="20"/>
              </w:rPr>
            </w:pPr>
            <w:r w:rsidRPr="00FF13E4">
              <w:rPr>
                <w:rFonts w:ascii="Cambria" w:hAnsi="Cambria" w:cstheme="minorHAnsi"/>
                <w:sz w:val="20"/>
                <w:szCs w:val="20"/>
              </w:rPr>
              <w:t>2006/42/ EC Dyrektywa maszynowa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 lub równoważna</w:t>
            </w:r>
            <w:r w:rsidR="007E7D4C">
              <w:rPr>
                <w:rFonts w:ascii="Cambria" w:hAnsi="Cambria" w:cstheme="minorHAnsi"/>
                <w:sz w:val="20"/>
                <w:szCs w:val="20"/>
              </w:rPr>
              <w:t>,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  <w:p w14:paraId="7CDBE617" w14:textId="1F0603DA" w:rsidR="00FF13E4" w:rsidRPr="00FF13E4" w:rsidRDefault="00332350" w:rsidP="00FF13E4">
            <w:pPr>
              <w:pStyle w:val="Akapitzlist"/>
              <w:numPr>
                <w:ilvl w:val="0"/>
                <w:numId w:val="11"/>
              </w:numPr>
              <w:spacing w:line="240" w:lineRule="auto"/>
              <w:ind w:left="173" w:hanging="219"/>
              <w:rPr>
                <w:rFonts w:ascii="Cambria" w:hAnsi="Cambria" w:cs="Times New Roman"/>
                <w:sz w:val="20"/>
                <w:szCs w:val="20"/>
              </w:rPr>
            </w:pPr>
            <w:r w:rsidRPr="00FF13E4">
              <w:rPr>
                <w:rFonts w:ascii="Cambria" w:hAnsi="Cambria" w:cstheme="minorHAnsi"/>
                <w:sz w:val="20"/>
                <w:szCs w:val="20"/>
              </w:rPr>
              <w:t>2014/35/ EU Dyrektywa niskonapięciowa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 maszynowa lub równoważna</w:t>
            </w:r>
            <w:r w:rsidR="007E7D4C">
              <w:rPr>
                <w:rFonts w:ascii="Cambria" w:hAnsi="Cambria" w:cstheme="minorHAnsi"/>
                <w:sz w:val="20"/>
                <w:szCs w:val="20"/>
              </w:rPr>
              <w:t>,</w:t>
            </w:r>
          </w:p>
          <w:p w14:paraId="30CE4393" w14:textId="44CE88ED" w:rsidR="00FF13E4" w:rsidRPr="00FF13E4" w:rsidRDefault="00332350" w:rsidP="00FF13E4">
            <w:pPr>
              <w:pStyle w:val="Akapitzlist"/>
              <w:numPr>
                <w:ilvl w:val="0"/>
                <w:numId w:val="11"/>
              </w:numPr>
              <w:spacing w:line="240" w:lineRule="auto"/>
              <w:ind w:left="173" w:hanging="219"/>
              <w:rPr>
                <w:rFonts w:ascii="Cambria" w:hAnsi="Cambria" w:cs="Times New Roman"/>
                <w:sz w:val="20"/>
                <w:szCs w:val="20"/>
              </w:rPr>
            </w:pPr>
            <w:r w:rsidRPr="00FF13E4">
              <w:rPr>
                <w:rFonts w:ascii="Cambria" w:hAnsi="Cambria" w:cstheme="minorHAnsi"/>
                <w:sz w:val="20"/>
                <w:szCs w:val="20"/>
              </w:rPr>
              <w:t xml:space="preserve">2014/30/EU Dyrektywa kompatybilności </w:t>
            </w:r>
            <w:proofErr w:type="spellStart"/>
            <w:r w:rsidRPr="00FF13E4">
              <w:rPr>
                <w:rFonts w:ascii="Cambria" w:hAnsi="Cambria" w:cstheme="minorHAnsi"/>
                <w:sz w:val="20"/>
                <w:szCs w:val="20"/>
              </w:rPr>
              <w:t>elektromagnetycznej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>maszynowa</w:t>
            </w:r>
            <w:proofErr w:type="spellEnd"/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 lub równoważna</w:t>
            </w:r>
            <w:r w:rsidR="007E7D4C">
              <w:rPr>
                <w:rFonts w:ascii="Cambria" w:hAnsi="Cambria" w:cstheme="minorHAnsi"/>
                <w:sz w:val="20"/>
                <w:szCs w:val="20"/>
              </w:rPr>
              <w:t>,</w:t>
            </w:r>
          </w:p>
          <w:p w14:paraId="3B62266C" w14:textId="4267D7EB" w:rsidR="00332350" w:rsidRPr="00FF13E4" w:rsidRDefault="00332350" w:rsidP="00FF13E4">
            <w:pPr>
              <w:pStyle w:val="Akapitzlist"/>
              <w:numPr>
                <w:ilvl w:val="0"/>
                <w:numId w:val="11"/>
              </w:numPr>
              <w:spacing w:line="240" w:lineRule="auto"/>
              <w:ind w:left="173" w:hanging="219"/>
              <w:rPr>
                <w:rFonts w:ascii="Cambria" w:hAnsi="Cambria" w:cs="Times New Roman"/>
                <w:sz w:val="20"/>
                <w:szCs w:val="20"/>
              </w:rPr>
            </w:pPr>
            <w:r w:rsidRPr="00FF13E4">
              <w:rPr>
                <w:rFonts w:ascii="Cambria" w:hAnsi="Cambria" w:cstheme="minorHAnsi"/>
                <w:sz w:val="20"/>
                <w:szCs w:val="20"/>
              </w:rPr>
              <w:t xml:space="preserve">Dyrektywy </w:t>
            </w:r>
            <w:proofErr w:type="spellStart"/>
            <w:r w:rsidRPr="00FF13E4">
              <w:rPr>
                <w:rFonts w:ascii="Cambria" w:hAnsi="Cambria" w:cstheme="minorHAnsi"/>
                <w:sz w:val="20"/>
                <w:szCs w:val="20"/>
              </w:rPr>
              <w:t>RoHS</w:t>
            </w:r>
            <w:proofErr w:type="spellEnd"/>
            <w:r w:rsidRPr="00FF13E4">
              <w:rPr>
                <w:rFonts w:ascii="Cambria" w:hAnsi="Cambria" w:cstheme="minorHAnsi"/>
                <w:sz w:val="20"/>
                <w:szCs w:val="20"/>
              </w:rPr>
              <w:t xml:space="preserve"> 2011/65/EU i 2015/863/EU</w:t>
            </w:r>
            <w:r w:rsidR="00FF13E4" w:rsidRPr="00FF13E4">
              <w:rPr>
                <w:rFonts w:ascii="Cambria" w:hAnsi="Cambria" w:cstheme="minorHAnsi"/>
                <w:sz w:val="20"/>
                <w:szCs w:val="20"/>
              </w:rPr>
              <w:t xml:space="preserve"> maszynowa lub równoważna</w:t>
            </w:r>
            <w:r w:rsidR="007E7D4C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F68E41C" w14:textId="58718B30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603EF13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3B7EE300" w14:textId="77777777" w:rsidTr="00FF13E4">
        <w:tc>
          <w:tcPr>
            <w:tcW w:w="709" w:type="dxa"/>
            <w:vAlign w:val="center"/>
          </w:tcPr>
          <w:p w14:paraId="73310D3F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BD63122" w14:textId="01DB396E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bCs/>
                <w:sz w:val="20"/>
              </w:rPr>
              <w:t xml:space="preserve">Strzykawka będąca elementem obsługiwanego systemu CSTD </w:t>
            </w:r>
            <w:r w:rsidR="00ED166C">
              <w:rPr>
                <w:rFonts w:ascii="Cambria" w:hAnsi="Cambria" w:cstheme="minorHAnsi"/>
                <w:bCs/>
                <w:sz w:val="20"/>
              </w:rPr>
              <w:t xml:space="preserve">musi być </w:t>
            </w:r>
            <w:r w:rsidRPr="00651F6E">
              <w:rPr>
                <w:rFonts w:ascii="Cambria" w:hAnsi="Cambria" w:cstheme="minorHAnsi"/>
                <w:bCs/>
                <w:sz w:val="20"/>
              </w:rPr>
              <w:t>całkowicie szczelna, zamknięta, uniemożliwiająca demontaż tłoka - parametr potwierdzony oświadczeniem producenta systemu CSTD</w:t>
            </w:r>
            <w:r w:rsidR="00ED166C">
              <w:rPr>
                <w:rFonts w:ascii="Cambria" w:hAnsi="Cambria" w:cstheme="minorHAnsi"/>
                <w:bCs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327B9F3" w14:textId="06A06531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6155586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1FCC9ED4" w14:textId="77777777" w:rsidTr="00FF13E4">
        <w:tc>
          <w:tcPr>
            <w:tcW w:w="709" w:type="dxa"/>
            <w:vAlign w:val="center"/>
          </w:tcPr>
          <w:p w14:paraId="66314032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0A789BAE" w14:textId="5F1E51F6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bCs/>
                <w:sz w:val="20"/>
              </w:rPr>
              <w:t>Wykonawca przedstawi pisemne zobowiązanie producenta towaru o dostępności części zamiennych w okresie następnych lat. Zobowiązanie producenta lub upoważnionego przedstawiciela należy dołączyć do oferty.</w:t>
            </w:r>
          </w:p>
        </w:tc>
        <w:tc>
          <w:tcPr>
            <w:tcW w:w="1701" w:type="dxa"/>
            <w:vAlign w:val="center"/>
          </w:tcPr>
          <w:p w14:paraId="4FF91529" w14:textId="17EBE771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1ADB384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32AB0C47" w14:textId="77777777" w:rsidTr="00FF13E4">
        <w:tc>
          <w:tcPr>
            <w:tcW w:w="709" w:type="dxa"/>
            <w:vAlign w:val="center"/>
          </w:tcPr>
          <w:p w14:paraId="5217808D" w14:textId="77777777" w:rsidR="00332350" w:rsidRPr="00651F6E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AAB8A58" w14:textId="529A8791" w:rsidR="00332350" w:rsidRPr="00651F6E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theme="minorHAnsi"/>
                <w:bCs/>
                <w:sz w:val="20"/>
              </w:rPr>
              <w:t>Możliwość rozbudowywania o nowe komponenty i aktualizacji oprogramowania przez co najmniej 3 lata</w:t>
            </w:r>
            <w:r w:rsidR="00ED166C">
              <w:rPr>
                <w:rFonts w:ascii="Cambria" w:hAnsi="Cambria" w:cstheme="minorHAnsi"/>
                <w:bCs/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1E74C1A" w14:textId="0B71C15E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651F6E"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15F5E22" w14:textId="77777777" w:rsidR="00332350" w:rsidRPr="00651F6E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7506AE74" w14:textId="77777777" w:rsidTr="00FF13E4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ECB012" w14:textId="77777777" w:rsidR="00332350" w:rsidRPr="00950897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BFBFBF" w:themeFill="background1" w:themeFillShade="BF"/>
            <w:vAlign w:val="center"/>
          </w:tcPr>
          <w:p w14:paraId="0C2B8CF1" w14:textId="77777777" w:rsidR="00332350" w:rsidRPr="00950897" w:rsidRDefault="00332350" w:rsidP="00FF13E4">
            <w:pPr>
              <w:spacing w:line="240" w:lineRule="auto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DCAAA53" w14:textId="3132C9F4" w:rsidR="00332350" w:rsidRPr="00950897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2F53BDE" w14:textId="77777777" w:rsidR="00332350" w:rsidRPr="00950897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332350" w:rsidRPr="00950897" w14:paraId="62A65CF7" w14:textId="77777777" w:rsidTr="00FF13E4">
        <w:tc>
          <w:tcPr>
            <w:tcW w:w="709" w:type="dxa"/>
            <w:vAlign w:val="center"/>
          </w:tcPr>
          <w:p w14:paraId="1C5F8D2E" w14:textId="77777777" w:rsidR="00332350" w:rsidRPr="00950897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8B7ED10" w14:textId="56846C12" w:rsidR="00332350" w:rsidRPr="00950897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 w:rsidRPr="00950897">
              <w:rPr>
                <w:rFonts w:ascii="Cambria" w:hAnsi="Cambria" w:cs="Times New Roman"/>
                <w:sz w:val="20"/>
                <w:szCs w:val="20"/>
              </w:rPr>
              <w:t xml:space="preserve">Gwarancja </w:t>
            </w:r>
            <w:r w:rsidR="00997335">
              <w:rPr>
                <w:rFonts w:ascii="Cambria" w:hAnsi="Cambria" w:cs="Times New Roman"/>
                <w:sz w:val="20"/>
                <w:szCs w:val="20"/>
              </w:rPr>
              <w:t>min.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24 miesiące</w:t>
            </w:r>
            <w:r w:rsidR="007E7D4C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30E4000" w14:textId="339A322A" w:rsidR="00332350" w:rsidRPr="00950897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BA1AE4" w14:textId="77777777" w:rsidR="00332350" w:rsidRPr="00950897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332350" w:rsidRPr="00950897" w14:paraId="02D3C068" w14:textId="77777777" w:rsidTr="00FF13E4">
        <w:tc>
          <w:tcPr>
            <w:tcW w:w="709" w:type="dxa"/>
            <w:vAlign w:val="center"/>
          </w:tcPr>
          <w:p w14:paraId="23495C27" w14:textId="77777777" w:rsidR="00332350" w:rsidRPr="00950897" w:rsidRDefault="00332350" w:rsidP="00FF13E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06117A3" w14:textId="24D33AD3" w:rsidR="00332350" w:rsidRPr="00950897" w:rsidRDefault="00332350" w:rsidP="00FF13E4">
            <w:pPr>
              <w:spacing w:line="240" w:lineRule="auto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Szkolenie </w:t>
            </w:r>
            <w:r w:rsidR="00997335">
              <w:rPr>
                <w:rFonts w:ascii="Cambria" w:hAnsi="Cambria" w:cs="Times New Roman"/>
                <w:sz w:val="20"/>
                <w:szCs w:val="20"/>
              </w:rPr>
              <w:t xml:space="preserve">dla personelu max. </w:t>
            </w:r>
            <w:r>
              <w:rPr>
                <w:rFonts w:ascii="Cambria" w:hAnsi="Cambria" w:cs="Times New Roman"/>
                <w:sz w:val="20"/>
                <w:szCs w:val="20"/>
              </w:rPr>
              <w:t>4 osoby</w:t>
            </w:r>
            <w:r w:rsidR="00997335">
              <w:rPr>
                <w:rFonts w:ascii="Cambria" w:hAnsi="Cambria" w:cs="Times New Roman"/>
                <w:sz w:val="20"/>
                <w:szCs w:val="20"/>
              </w:rPr>
              <w:t xml:space="preserve"> min.</w:t>
            </w:r>
            <w:r>
              <w:rPr>
                <w:rFonts w:ascii="Cambria" w:hAnsi="Cambria" w:cs="Times New Roman"/>
                <w:sz w:val="20"/>
                <w:szCs w:val="20"/>
              </w:rPr>
              <w:t xml:space="preserve"> 6 godzin</w:t>
            </w:r>
            <w:r w:rsidR="007E7D4C">
              <w:rPr>
                <w:rFonts w:ascii="Cambria" w:hAnsi="Cambria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7D4AF64" w14:textId="016168B7" w:rsidR="00332350" w:rsidRPr="00950897" w:rsidRDefault="00417217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596DBC" w14:textId="77777777" w:rsidR="00332350" w:rsidRPr="00950897" w:rsidRDefault="00332350" w:rsidP="00FF13E4">
            <w:pPr>
              <w:spacing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10891A0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76B8DDAE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D1D4A35" w14:textId="77777777" w:rsidR="005119F3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57B49F9B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9D40D6" w14:paraId="29E0B866" w14:textId="77777777" w:rsidTr="00B94B8D">
        <w:tc>
          <w:tcPr>
            <w:tcW w:w="2977" w:type="dxa"/>
          </w:tcPr>
          <w:p w14:paraId="475BDAAB" w14:textId="77777777" w:rsidR="005119F3" w:rsidRPr="009D40D6" w:rsidRDefault="005119F3" w:rsidP="00B94B8D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9D40D6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9D40D6" w:rsidRDefault="005119F3" w:rsidP="00B94B8D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</w:rPr>
              <w:t xml:space="preserve"> Oferenta</w:t>
            </w:r>
          </w:p>
        </w:tc>
      </w:tr>
    </w:tbl>
    <w:p w14:paraId="1526C911" w14:textId="77777777" w:rsidR="005119F3" w:rsidRPr="009D40D6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</w:rPr>
      </w:pPr>
    </w:p>
    <w:p w14:paraId="0BFC53CA" w14:textId="77777777" w:rsidR="005119F3" w:rsidRPr="00950897" w:rsidRDefault="005119F3" w:rsidP="005119F3">
      <w:pPr>
        <w:spacing w:line="240" w:lineRule="auto"/>
        <w:jc w:val="both"/>
        <w:rPr>
          <w:rFonts w:ascii="Cambria" w:hAnsi="Cambria"/>
          <w:sz w:val="20"/>
          <w:szCs w:val="20"/>
        </w:rPr>
      </w:pPr>
    </w:p>
    <w:p w14:paraId="24C29B2A" w14:textId="77777777" w:rsidR="005119F3" w:rsidRDefault="005119F3"/>
    <w:sectPr w:rsidR="005119F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7C344" w14:textId="77777777" w:rsidR="00CC186A" w:rsidRDefault="00CC186A" w:rsidP="0067003B">
      <w:pPr>
        <w:spacing w:line="240" w:lineRule="auto"/>
      </w:pPr>
      <w:r>
        <w:separator/>
      </w:r>
    </w:p>
  </w:endnote>
  <w:endnote w:type="continuationSeparator" w:id="0">
    <w:p w14:paraId="00BECBB9" w14:textId="77777777" w:rsidR="00CC186A" w:rsidRDefault="00CC186A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37F5C" w14:textId="77777777" w:rsidR="00CC186A" w:rsidRDefault="00CC186A" w:rsidP="0067003B">
      <w:pPr>
        <w:spacing w:line="240" w:lineRule="auto"/>
      </w:pPr>
      <w:r>
        <w:separator/>
      </w:r>
    </w:p>
  </w:footnote>
  <w:footnote w:type="continuationSeparator" w:id="0">
    <w:p w14:paraId="714AA9E1" w14:textId="77777777" w:rsidR="00CC186A" w:rsidRDefault="00CC186A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9565C" w14:textId="40FD7C16" w:rsidR="0067003B" w:rsidRDefault="00517283" w:rsidP="0067003B">
    <w:pPr>
      <w:pStyle w:val="Nagwek"/>
    </w:pPr>
    <w:r w:rsidRPr="00C115E8">
      <w:rPr>
        <w:noProof/>
      </w:rPr>
      <w:drawing>
        <wp:inline distT="0" distB="0" distL="0" distR="0" wp14:anchorId="578E2504" wp14:editId="032F002B">
          <wp:extent cx="5746750" cy="590550"/>
          <wp:effectExtent l="0" t="0" r="6350" b="0"/>
          <wp:docPr id="3802921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0BA8A" w14:textId="0A313C8B" w:rsidR="00517283" w:rsidRDefault="00517283" w:rsidP="00517283">
    <w:pPr>
      <w:pStyle w:val="Nagwek"/>
      <w:jc w:val="right"/>
    </w:pPr>
    <w:r w:rsidRPr="00C115E8">
      <w:rPr>
        <w:sz w:val="16"/>
        <w:szCs w:val="16"/>
      </w:rPr>
      <w:t xml:space="preserve">Załącznik nr </w:t>
    </w:r>
    <w:r>
      <w:rPr>
        <w:sz w:val="16"/>
        <w:szCs w:val="16"/>
      </w:rPr>
      <w:t>1</w:t>
    </w:r>
    <w:r w:rsidRPr="00C115E8">
      <w:rPr>
        <w:sz w:val="16"/>
        <w:szCs w:val="16"/>
      </w:rPr>
      <w:t xml:space="preserve"> do Zapytania ofertowego nr </w:t>
    </w:r>
    <w:r>
      <w:rPr>
        <w:sz w:val="16"/>
        <w:szCs w:val="16"/>
      </w:rPr>
      <w:t>1</w:t>
    </w:r>
    <w:r>
      <w:rPr>
        <w:sz w:val="16"/>
        <w:szCs w:val="16"/>
      </w:rPr>
      <w:t>8</w:t>
    </w:r>
    <w:r w:rsidRPr="00C115E8">
      <w:rPr>
        <w:sz w:val="16"/>
        <w:szCs w:val="16"/>
      </w:rPr>
      <w:t xml:space="preserve">/ARS/DZ/2025 /  Załącznik nr </w:t>
    </w:r>
    <w:r>
      <w:rPr>
        <w:sz w:val="16"/>
        <w:szCs w:val="16"/>
      </w:rPr>
      <w:t>1</w:t>
    </w:r>
    <w:r w:rsidRPr="00C115E8">
      <w:rPr>
        <w:sz w:val="16"/>
        <w:szCs w:val="16"/>
      </w:rPr>
      <w:t xml:space="preserve"> do umowy</w:t>
    </w:r>
  </w:p>
  <w:p w14:paraId="4370AD60" w14:textId="77777777" w:rsidR="0067003B" w:rsidRDefault="00670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41E09"/>
    <w:multiLevelType w:val="hybridMultilevel"/>
    <w:tmpl w:val="EB106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A6A86"/>
    <w:multiLevelType w:val="hybridMultilevel"/>
    <w:tmpl w:val="3D94CF68"/>
    <w:lvl w:ilvl="0" w:tplc="1FAAFD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356155"/>
    <w:multiLevelType w:val="hybridMultilevel"/>
    <w:tmpl w:val="8BD61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2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7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755202046">
    <w:abstractNumId w:val="4"/>
  </w:num>
  <w:num w:numId="10" w16cid:durableId="137649543">
    <w:abstractNumId w:val="6"/>
  </w:num>
  <w:num w:numId="11" w16cid:durableId="327095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1966"/>
    <w:rsid w:val="00014AF3"/>
    <w:rsid w:val="00047F19"/>
    <w:rsid w:val="0006603B"/>
    <w:rsid w:val="0007101C"/>
    <w:rsid w:val="00073B5A"/>
    <w:rsid w:val="000814BE"/>
    <w:rsid w:val="00092C4A"/>
    <w:rsid w:val="000C22EB"/>
    <w:rsid w:val="000E2710"/>
    <w:rsid w:val="00101EA0"/>
    <w:rsid w:val="00126D67"/>
    <w:rsid w:val="0016606D"/>
    <w:rsid w:val="001D5E90"/>
    <w:rsid w:val="0023501F"/>
    <w:rsid w:val="00241956"/>
    <w:rsid w:val="00256106"/>
    <w:rsid w:val="00281806"/>
    <w:rsid w:val="00297EC9"/>
    <w:rsid w:val="002C704E"/>
    <w:rsid w:val="00332350"/>
    <w:rsid w:val="0034081E"/>
    <w:rsid w:val="00351FEC"/>
    <w:rsid w:val="00391526"/>
    <w:rsid w:val="003961FE"/>
    <w:rsid w:val="00397370"/>
    <w:rsid w:val="003D5E2A"/>
    <w:rsid w:val="003E3B67"/>
    <w:rsid w:val="003F1B99"/>
    <w:rsid w:val="00417217"/>
    <w:rsid w:val="0042255C"/>
    <w:rsid w:val="00494FDE"/>
    <w:rsid w:val="004D4397"/>
    <w:rsid w:val="005119F3"/>
    <w:rsid w:val="00517283"/>
    <w:rsid w:val="00525EDA"/>
    <w:rsid w:val="00555D4D"/>
    <w:rsid w:val="005C72D2"/>
    <w:rsid w:val="005D3667"/>
    <w:rsid w:val="005D6D31"/>
    <w:rsid w:val="005D7995"/>
    <w:rsid w:val="005E1D73"/>
    <w:rsid w:val="005F2ADA"/>
    <w:rsid w:val="00634C4D"/>
    <w:rsid w:val="00651F6E"/>
    <w:rsid w:val="00654BCA"/>
    <w:rsid w:val="0067003B"/>
    <w:rsid w:val="00682779"/>
    <w:rsid w:val="006A176C"/>
    <w:rsid w:val="006C6ED7"/>
    <w:rsid w:val="00710961"/>
    <w:rsid w:val="00797893"/>
    <w:rsid w:val="007A63B5"/>
    <w:rsid w:val="007B21F2"/>
    <w:rsid w:val="007E3C07"/>
    <w:rsid w:val="007E7D4C"/>
    <w:rsid w:val="0082511D"/>
    <w:rsid w:val="008256E8"/>
    <w:rsid w:val="008733F1"/>
    <w:rsid w:val="00894994"/>
    <w:rsid w:val="008B1ED1"/>
    <w:rsid w:val="008B4FA0"/>
    <w:rsid w:val="008C3F43"/>
    <w:rsid w:val="00992E49"/>
    <w:rsid w:val="00997335"/>
    <w:rsid w:val="009C36F0"/>
    <w:rsid w:val="00A5178F"/>
    <w:rsid w:val="00A618C3"/>
    <w:rsid w:val="00AA3CC8"/>
    <w:rsid w:val="00B022A3"/>
    <w:rsid w:val="00B74CF9"/>
    <w:rsid w:val="00B938BC"/>
    <w:rsid w:val="00BE0E16"/>
    <w:rsid w:val="00BE2F69"/>
    <w:rsid w:val="00BF017A"/>
    <w:rsid w:val="00C05734"/>
    <w:rsid w:val="00C112DF"/>
    <w:rsid w:val="00C13A61"/>
    <w:rsid w:val="00C271C9"/>
    <w:rsid w:val="00C3485D"/>
    <w:rsid w:val="00C6479F"/>
    <w:rsid w:val="00CB3950"/>
    <w:rsid w:val="00CC186A"/>
    <w:rsid w:val="00CF1779"/>
    <w:rsid w:val="00D06178"/>
    <w:rsid w:val="00D542B4"/>
    <w:rsid w:val="00D942EC"/>
    <w:rsid w:val="00EC72ED"/>
    <w:rsid w:val="00ED166C"/>
    <w:rsid w:val="00ED67B8"/>
    <w:rsid w:val="00F40F4E"/>
    <w:rsid w:val="00F47B81"/>
    <w:rsid w:val="00F54473"/>
    <w:rsid w:val="00F83E15"/>
    <w:rsid w:val="00FD4272"/>
    <w:rsid w:val="00FF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9F3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e92ff19ff3cfb98df280076449e5b8ec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2225f7dafed6e56b134410764bdbe9bc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544E8-F805-478C-920F-0F68998249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ABFE6-1C09-4BE3-AD12-38590A0972C6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customXml/itemProps3.xml><?xml version="1.0" encoding="utf-8"?>
<ds:datastoreItem xmlns:ds="http://schemas.openxmlformats.org/officeDocument/2006/customXml" ds:itemID="{B01D176D-2A73-4F79-9B0C-E1CB20C49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7772A6-6E0A-494D-B782-6BE9E45A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Wiktoria Kitner</cp:lastModifiedBy>
  <cp:revision>5</cp:revision>
  <dcterms:created xsi:type="dcterms:W3CDTF">2025-10-26T11:38:00Z</dcterms:created>
  <dcterms:modified xsi:type="dcterms:W3CDTF">2025-10-27T12:11:00Z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